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EDAE" w14:textId="77777777" w:rsidR="005953F4" w:rsidRDefault="005953F4" w:rsidP="003567BC">
      <w:pPr>
        <w:pStyle w:val="berschrift1"/>
        <w:ind w:left="284"/>
        <w:rPr>
          <w:rFonts w:ascii="Arial Narrow" w:hAnsi="Arial Narrow"/>
        </w:rPr>
      </w:pPr>
    </w:p>
    <w:p w14:paraId="1F879241" w14:textId="10656A39" w:rsidR="002D3D1F" w:rsidRPr="001D71AF" w:rsidRDefault="00920901" w:rsidP="005953F4">
      <w:pPr>
        <w:pStyle w:val="Kopfzeile"/>
        <w:tabs>
          <w:tab w:val="clear" w:pos="4536"/>
          <w:tab w:val="clear" w:pos="9072"/>
        </w:tabs>
        <w:ind w:left="284"/>
        <w:rPr>
          <w:rFonts w:ascii="Arial Narrow" w:eastAsia="Times New Roman" w:hAnsi="Arial Narrow" w:cs="Times New Roman"/>
          <w:sz w:val="36"/>
          <w:szCs w:val="20"/>
          <w:lang w:val="en-GB" w:eastAsia="de-DE"/>
        </w:rPr>
      </w:pPr>
      <w:r w:rsidRPr="001D71AF">
        <w:rPr>
          <w:rFonts w:ascii="Arial Narrow" w:eastAsia="Times New Roman" w:hAnsi="Arial Narrow" w:cs="Times New Roman"/>
          <w:sz w:val="36"/>
          <w:szCs w:val="20"/>
          <w:lang w:val="en-GB" w:eastAsia="de-DE"/>
        </w:rPr>
        <w:t>Towards a new dimension</w:t>
      </w:r>
    </w:p>
    <w:p w14:paraId="1DA8D0D2" w14:textId="77777777" w:rsidR="00920901" w:rsidRPr="001D71AF" w:rsidRDefault="00920901" w:rsidP="005953F4">
      <w:pPr>
        <w:pStyle w:val="Kopfzeile"/>
        <w:tabs>
          <w:tab w:val="clear" w:pos="4536"/>
          <w:tab w:val="clear" w:pos="9072"/>
        </w:tabs>
        <w:ind w:left="284"/>
        <w:rPr>
          <w:rFonts w:ascii="Arial Narrow" w:hAnsi="Arial Narrow"/>
          <w:sz w:val="36"/>
          <w:lang w:val="en-GB"/>
        </w:rPr>
      </w:pPr>
    </w:p>
    <w:p w14:paraId="20FA3EBB" w14:textId="77777777" w:rsidR="00920901" w:rsidRPr="00920901" w:rsidRDefault="00920901" w:rsidP="00920901">
      <w:pPr>
        <w:spacing w:line="276" w:lineRule="auto"/>
        <w:ind w:left="284" w:right="485"/>
        <w:rPr>
          <w:rFonts w:ascii="Arial Narrow" w:hAnsi="Arial Narrow"/>
          <w:sz w:val="24"/>
          <w:lang w:val="en-GB"/>
        </w:rPr>
      </w:pPr>
      <w:r w:rsidRPr="00920901">
        <w:rPr>
          <w:rFonts w:ascii="Arial Narrow" w:hAnsi="Arial Narrow"/>
          <w:sz w:val="24"/>
          <w:lang w:val="en-GB"/>
        </w:rPr>
        <w:t>We leave nothing to chance. That's why we're presenting this year's new products to you at exactly the time we originally planned to meet at Fensterbau Frontale. So that you can plan ahead for the coming season.</w:t>
      </w:r>
    </w:p>
    <w:p w14:paraId="3B45573D" w14:textId="77777777" w:rsidR="00920901" w:rsidRPr="00920901" w:rsidRDefault="00920901" w:rsidP="00920901">
      <w:pPr>
        <w:spacing w:line="276" w:lineRule="auto"/>
        <w:ind w:left="284" w:right="485"/>
        <w:rPr>
          <w:rFonts w:ascii="Arial Narrow" w:hAnsi="Arial Narrow"/>
          <w:sz w:val="24"/>
          <w:lang w:val="en-GB"/>
        </w:rPr>
      </w:pPr>
    </w:p>
    <w:p w14:paraId="6E3087B0" w14:textId="5B7C05C7" w:rsidR="00920901" w:rsidRPr="00920901" w:rsidRDefault="00920901" w:rsidP="00920901">
      <w:pPr>
        <w:spacing w:line="276" w:lineRule="auto"/>
        <w:ind w:left="284" w:right="485"/>
        <w:rPr>
          <w:rFonts w:ascii="Arial Narrow" w:hAnsi="Arial Narrow"/>
          <w:sz w:val="24"/>
          <w:lang w:val="en-GB"/>
        </w:rPr>
      </w:pPr>
      <w:r w:rsidRPr="00920901">
        <w:rPr>
          <w:rFonts w:ascii="Arial Narrow" w:hAnsi="Arial Narrow"/>
          <w:sz w:val="24"/>
          <w:lang w:val="en-GB"/>
        </w:rPr>
        <w:t>Colour trends are also no coincidence, but</w:t>
      </w:r>
      <w:r w:rsidR="006B40D6">
        <w:rPr>
          <w:rFonts w:ascii="Arial Narrow" w:hAnsi="Arial Narrow"/>
          <w:sz w:val="24"/>
          <w:lang w:val="en-GB"/>
        </w:rPr>
        <w:t xml:space="preserve"> the</w:t>
      </w:r>
      <w:r w:rsidRPr="00920901">
        <w:rPr>
          <w:rFonts w:ascii="Arial Narrow" w:hAnsi="Arial Narrow"/>
          <w:sz w:val="24"/>
          <w:lang w:val="en-GB"/>
        </w:rPr>
        <w:t xml:space="preserve"> result of systematic analysis of socio-demographic data. For the first time, our new colours and décors are presented in the context of the </w:t>
      </w:r>
      <w:r w:rsidRPr="001D71AF">
        <w:rPr>
          <w:rFonts w:ascii="Arial Narrow" w:hAnsi="Arial Narrow"/>
          <w:b/>
          <w:sz w:val="24"/>
          <w:lang w:val="en-GB"/>
        </w:rPr>
        <w:t>RENOLIT</w:t>
      </w:r>
      <w:r w:rsidRPr="00920901">
        <w:rPr>
          <w:rFonts w:ascii="Arial Narrow" w:hAnsi="Arial Narrow"/>
          <w:sz w:val="24"/>
          <w:lang w:val="en-GB"/>
        </w:rPr>
        <w:t xml:space="preserve"> Colour Road </w:t>
      </w:r>
      <w:r w:rsidR="001D71AF">
        <w:rPr>
          <w:rFonts w:ascii="Arial Narrow" w:hAnsi="Arial Narrow"/>
          <w:sz w:val="24"/>
          <w:lang w:val="en-GB"/>
        </w:rPr>
        <w:t>Trend</w:t>
      </w:r>
      <w:r w:rsidRPr="00920901">
        <w:rPr>
          <w:rFonts w:ascii="Arial Narrow" w:hAnsi="Arial Narrow"/>
          <w:sz w:val="24"/>
          <w:lang w:val="en-GB"/>
        </w:rPr>
        <w:t>service, which summarises such findings and assigns the trend colours to individual colour worlds. Currently, these are the colour worlds "Deep Ocean Level" and "Cosmos Level" from the Trend Report 2022/23, which has the motto "Travelling into new dimensions".</w:t>
      </w:r>
    </w:p>
    <w:p w14:paraId="56D2648C" w14:textId="77777777" w:rsidR="00920901" w:rsidRPr="00920901" w:rsidRDefault="00920901" w:rsidP="00920901">
      <w:pPr>
        <w:spacing w:line="276" w:lineRule="auto"/>
        <w:ind w:left="284" w:right="485"/>
        <w:rPr>
          <w:rFonts w:ascii="Arial Narrow" w:hAnsi="Arial Narrow"/>
          <w:sz w:val="24"/>
          <w:lang w:val="en-GB"/>
        </w:rPr>
      </w:pPr>
    </w:p>
    <w:p w14:paraId="60682134" w14:textId="32BCA504" w:rsidR="00920901" w:rsidRPr="00920901" w:rsidRDefault="00920901" w:rsidP="00920901">
      <w:pPr>
        <w:spacing w:line="276" w:lineRule="auto"/>
        <w:ind w:left="284" w:right="485"/>
        <w:rPr>
          <w:rFonts w:ascii="Arial Narrow" w:hAnsi="Arial Narrow"/>
          <w:sz w:val="24"/>
          <w:lang w:val="en-GB"/>
        </w:rPr>
      </w:pPr>
      <w:r w:rsidRPr="00920901">
        <w:rPr>
          <w:rFonts w:ascii="Arial Narrow" w:hAnsi="Arial Narrow"/>
          <w:sz w:val="24"/>
          <w:lang w:val="en-GB"/>
        </w:rPr>
        <w:lastRenderedPageBreak/>
        <w:t xml:space="preserve">With our new design </w:t>
      </w:r>
      <w:r w:rsidRPr="001D71AF">
        <w:rPr>
          <w:rFonts w:ascii="Arial Narrow" w:hAnsi="Arial Narrow"/>
          <w:b/>
          <w:sz w:val="24"/>
          <w:lang w:val="en-GB"/>
        </w:rPr>
        <w:t>RENOLIT</w:t>
      </w:r>
      <w:r w:rsidRPr="00920901">
        <w:rPr>
          <w:rFonts w:ascii="Arial Narrow" w:hAnsi="Arial Narrow"/>
          <w:sz w:val="24"/>
          <w:lang w:val="en-GB"/>
        </w:rPr>
        <w:t xml:space="preserve"> EXOFOL PX Yakisugi, whose exotic and natural design is based on an old traditional Japanese technique for preserving wood, we are opening up a new dimension in window design. Our completely new </w:t>
      </w:r>
      <w:r w:rsidRPr="001D71AF">
        <w:rPr>
          <w:rFonts w:ascii="Arial Narrow" w:hAnsi="Arial Narrow"/>
          <w:b/>
          <w:sz w:val="24"/>
          <w:lang w:val="en-GB"/>
        </w:rPr>
        <w:t>RENOLIT</w:t>
      </w:r>
      <w:r w:rsidRPr="001D71AF">
        <w:rPr>
          <w:rFonts w:ascii="Arial Narrow" w:hAnsi="Arial Narrow"/>
          <w:sz w:val="24"/>
          <w:lang w:val="en-GB"/>
        </w:rPr>
        <w:t xml:space="preserve"> EXOFOL PX Matt </w:t>
      </w:r>
      <w:r w:rsidR="001D71AF">
        <w:rPr>
          <w:rFonts w:ascii="Arial Narrow" w:hAnsi="Arial Narrow"/>
          <w:sz w:val="24"/>
          <w:lang w:val="en-GB"/>
        </w:rPr>
        <w:t>C</w:t>
      </w:r>
      <w:r w:rsidRPr="001D71AF">
        <w:rPr>
          <w:rFonts w:ascii="Arial Narrow" w:hAnsi="Arial Narrow"/>
          <w:sz w:val="24"/>
          <w:lang w:val="en-GB"/>
        </w:rPr>
        <w:t>ollection</w:t>
      </w:r>
      <w:r w:rsidRPr="00920901">
        <w:rPr>
          <w:rFonts w:ascii="Arial Narrow" w:hAnsi="Arial Narrow"/>
          <w:sz w:val="24"/>
          <w:lang w:val="en-GB"/>
        </w:rPr>
        <w:t xml:space="preserve"> and the extended </w:t>
      </w:r>
      <w:r w:rsidRPr="001D71AF">
        <w:rPr>
          <w:rFonts w:ascii="Arial Narrow" w:hAnsi="Arial Narrow"/>
          <w:b/>
          <w:sz w:val="24"/>
          <w:lang w:val="en-GB"/>
        </w:rPr>
        <w:t>RENOLIT</w:t>
      </w:r>
      <w:r w:rsidRPr="00920901">
        <w:rPr>
          <w:rFonts w:ascii="Arial Narrow" w:hAnsi="Arial Narrow"/>
          <w:sz w:val="24"/>
          <w:lang w:val="en-GB"/>
        </w:rPr>
        <w:t xml:space="preserve"> EXOFOL PFX Super</w:t>
      </w:r>
      <w:r w:rsidR="006B40D6">
        <w:rPr>
          <w:rFonts w:ascii="Arial Narrow" w:hAnsi="Arial Narrow"/>
          <w:sz w:val="24"/>
          <w:lang w:val="en-GB"/>
        </w:rPr>
        <w:t>-</w:t>
      </w:r>
      <w:r w:rsidRPr="00920901">
        <w:rPr>
          <w:rFonts w:ascii="Arial Narrow" w:hAnsi="Arial Narrow"/>
          <w:sz w:val="24"/>
          <w:lang w:val="en-GB"/>
        </w:rPr>
        <w:t xml:space="preserve">Matt collection confirm the continuing trend towards matt surface finishes and </w:t>
      </w:r>
      <w:bookmarkStart w:id="0" w:name="_GoBack"/>
      <w:bookmarkEnd w:id="0"/>
      <w:r w:rsidRPr="00920901">
        <w:rPr>
          <w:rFonts w:ascii="Arial Narrow" w:hAnsi="Arial Narrow"/>
          <w:sz w:val="24"/>
          <w:lang w:val="en-GB"/>
        </w:rPr>
        <w:t xml:space="preserve">also introduces fresh ideas with numerous new colours and </w:t>
      </w:r>
      <w:r w:rsidR="001D71AF" w:rsidRPr="00920901">
        <w:rPr>
          <w:rFonts w:ascii="Arial Narrow" w:hAnsi="Arial Narrow"/>
          <w:sz w:val="24"/>
          <w:lang w:val="en-GB"/>
        </w:rPr>
        <w:t>décors</w:t>
      </w:r>
      <w:r w:rsidRPr="00920901">
        <w:rPr>
          <w:rFonts w:ascii="Arial Narrow" w:hAnsi="Arial Narrow"/>
          <w:sz w:val="24"/>
          <w:lang w:val="en-GB"/>
        </w:rPr>
        <w:t>.</w:t>
      </w:r>
    </w:p>
    <w:p w14:paraId="15CEB9A2" w14:textId="77777777" w:rsidR="00920901" w:rsidRPr="00920901" w:rsidRDefault="00920901" w:rsidP="00920901">
      <w:pPr>
        <w:spacing w:line="276" w:lineRule="auto"/>
        <w:ind w:left="284" w:right="485"/>
        <w:rPr>
          <w:rFonts w:ascii="Arial Narrow" w:hAnsi="Arial Narrow"/>
          <w:sz w:val="24"/>
          <w:lang w:val="en-GB"/>
        </w:rPr>
      </w:pPr>
    </w:p>
    <w:p w14:paraId="36B44B5A" w14:textId="5EF0E21D" w:rsidR="00920901" w:rsidRPr="00920901" w:rsidRDefault="00920901" w:rsidP="00920901">
      <w:pPr>
        <w:spacing w:line="276" w:lineRule="auto"/>
        <w:ind w:left="284" w:right="485"/>
        <w:rPr>
          <w:rFonts w:ascii="Arial Narrow" w:hAnsi="Arial Narrow"/>
          <w:sz w:val="24"/>
          <w:lang w:val="en-GB"/>
        </w:rPr>
      </w:pPr>
      <w:r w:rsidRPr="00920901">
        <w:rPr>
          <w:rFonts w:ascii="Arial Narrow" w:hAnsi="Arial Narrow"/>
          <w:sz w:val="24"/>
          <w:lang w:val="en-GB"/>
        </w:rPr>
        <w:t xml:space="preserve">In the service sector, the </w:t>
      </w:r>
      <w:r w:rsidRPr="001D71AF">
        <w:rPr>
          <w:rFonts w:ascii="Arial Narrow" w:hAnsi="Arial Narrow"/>
          <w:b/>
          <w:sz w:val="24"/>
          <w:lang w:val="en-GB"/>
        </w:rPr>
        <w:t>RENOLIT</w:t>
      </w:r>
      <w:r w:rsidRPr="00920901">
        <w:rPr>
          <w:rFonts w:ascii="Arial Narrow" w:hAnsi="Arial Narrow"/>
          <w:sz w:val="24"/>
          <w:lang w:val="en-GB"/>
        </w:rPr>
        <w:t xml:space="preserve"> </w:t>
      </w:r>
      <w:r w:rsidR="001D71AF">
        <w:rPr>
          <w:rFonts w:ascii="Arial Narrow" w:hAnsi="Arial Narrow"/>
          <w:sz w:val="24"/>
          <w:lang w:val="en-GB"/>
        </w:rPr>
        <w:t>F</w:t>
      </w:r>
      <w:r w:rsidRPr="00920901">
        <w:rPr>
          <w:rFonts w:ascii="Arial Narrow" w:hAnsi="Arial Narrow"/>
          <w:sz w:val="24"/>
          <w:lang w:val="en-GB"/>
        </w:rPr>
        <w:t xml:space="preserve">ilm </w:t>
      </w:r>
      <w:r w:rsidR="001D71AF">
        <w:rPr>
          <w:rFonts w:ascii="Arial Narrow" w:hAnsi="Arial Narrow"/>
          <w:sz w:val="24"/>
          <w:lang w:val="en-GB"/>
        </w:rPr>
        <w:t>S</w:t>
      </w:r>
      <w:r w:rsidRPr="00920901">
        <w:rPr>
          <w:rFonts w:ascii="Arial Narrow" w:hAnsi="Arial Narrow"/>
          <w:sz w:val="24"/>
          <w:lang w:val="en-GB"/>
        </w:rPr>
        <w:t xml:space="preserve">ervice has expanded its range to include custom slit repair films and developed additional new services, all of which can be booked or ordered via the </w:t>
      </w:r>
      <w:r w:rsidRPr="001D71AF">
        <w:rPr>
          <w:rFonts w:ascii="Arial Narrow" w:hAnsi="Arial Narrow"/>
          <w:b/>
          <w:sz w:val="24"/>
          <w:lang w:val="en-GB"/>
        </w:rPr>
        <w:t>RENOLIT</w:t>
      </w:r>
      <w:r w:rsidRPr="00920901">
        <w:rPr>
          <w:rFonts w:ascii="Arial Narrow" w:hAnsi="Arial Narrow"/>
          <w:sz w:val="24"/>
          <w:lang w:val="en-GB"/>
        </w:rPr>
        <w:t xml:space="preserve"> Online Shop.</w:t>
      </w:r>
    </w:p>
    <w:p w14:paraId="3DBB8AD2" w14:textId="77777777" w:rsidR="00920901" w:rsidRPr="00920901" w:rsidRDefault="00920901" w:rsidP="00920901">
      <w:pPr>
        <w:spacing w:line="276" w:lineRule="auto"/>
        <w:ind w:left="284" w:right="485"/>
        <w:rPr>
          <w:rFonts w:ascii="Arial Narrow" w:hAnsi="Arial Narrow"/>
          <w:sz w:val="24"/>
          <w:lang w:val="en-GB"/>
        </w:rPr>
      </w:pPr>
    </w:p>
    <w:p w14:paraId="59E72F8E" w14:textId="5EC96CEF" w:rsidR="00E224AB" w:rsidRPr="00920901" w:rsidRDefault="00920901" w:rsidP="00920901">
      <w:pPr>
        <w:spacing w:line="276" w:lineRule="auto"/>
        <w:ind w:left="284" w:right="485"/>
        <w:rPr>
          <w:rFonts w:ascii="Arial Narrow" w:hAnsi="Arial Narrow"/>
          <w:sz w:val="24"/>
          <w:szCs w:val="24"/>
          <w:lang w:val="en-GB"/>
        </w:rPr>
      </w:pPr>
      <w:r w:rsidRPr="00920901">
        <w:rPr>
          <w:rFonts w:ascii="Arial Narrow" w:hAnsi="Arial Narrow"/>
          <w:sz w:val="24"/>
          <w:lang w:val="en-GB"/>
        </w:rPr>
        <w:t xml:space="preserve">Your </w:t>
      </w:r>
      <w:r w:rsidRPr="001D71AF">
        <w:rPr>
          <w:rFonts w:ascii="Arial Narrow" w:hAnsi="Arial Narrow"/>
          <w:b/>
          <w:sz w:val="24"/>
          <w:lang w:val="en-GB"/>
        </w:rPr>
        <w:t>RENOLIT</w:t>
      </w:r>
      <w:r w:rsidRPr="00920901">
        <w:rPr>
          <w:rFonts w:ascii="Arial Narrow" w:hAnsi="Arial Narrow"/>
          <w:sz w:val="24"/>
          <w:lang w:val="en-GB"/>
        </w:rPr>
        <w:t xml:space="preserve"> contact person will be happy to answer any questions you may have on these subjects; they look forward to receiving your call or e-mail. Or you can visit our </w:t>
      </w:r>
      <w:r w:rsidRPr="001D71AF">
        <w:rPr>
          <w:rFonts w:ascii="Arial Narrow" w:hAnsi="Arial Narrow"/>
          <w:b/>
          <w:sz w:val="24"/>
          <w:lang w:val="en-GB"/>
        </w:rPr>
        <w:t>RENOLIT</w:t>
      </w:r>
      <w:r w:rsidRPr="00920901">
        <w:rPr>
          <w:rFonts w:ascii="Arial Narrow" w:hAnsi="Arial Narrow"/>
          <w:sz w:val="24"/>
          <w:lang w:val="en-GB"/>
        </w:rPr>
        <w:t xml:space="preserve"> Online Shop (shop.renolit.com) and our website (www.renolit.com/exteriorsolutions).</w:t>
      </w:r>
    </w:p>
    <w:sectPr w:rsidR="00E224AB" w:rsidRPr="00920901" w:rsidSect="003567BC">
      <w:headerReference w:type="default" r:id="rId6"/>
      <w:footerReference w:type="default" r:id="rId7"/>
      <w:pgSz w:w="11910" w:h="16840" w:code="9"/>
      <w:pgMar w:top="2552" w:right="680" w:bottom="1702" w:left="680" w:header="5159"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A781" w14:textId="77777777" w:rsidR="00C70D6E" w:rsidRDefault="00C70D6E">
      <w:r>
        <w:separator/>
      </w:r>
    </w:p>
  </w:endnote>
  <w:endnote w:type="continuationSeparator" w:id="0">
    <w:p w14:paraId="7F3CBC2E" w14:textId="77777777" w:rsidR="00C70D6E" w:rsidRDefault="00C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0FD7" w14:textId="425D6204" w:rsidR="001F0B8C" w:rsidRPr="001F0B8C" w:rsidRDefault="009E13D9" w:rsidP="001F0B8C">
    <w:pPr>
      <w:rPr>
        <w:lang w:eastAsia="de-DE"/>
      </w:rPr>
    </w:pPr>
    <w:r w:rsidRPr="001F0B8C">
      <w:rPr>
        <w:noProof/>
        <w:sz w:val="18"/>
        <w:szCs w:val="13"/>
        <w:lang w:eastAsia="de-DE"/>
      </w:rPr>
      <w:drawing>
        <wp:anchor distT="0" distB="0" distL="114300" distR="114300" simplePos="0" relativeHeight="251674623" behindDoc="1" locked="0" layoutInCell="1" allowOverlap="1" wp14:anchorId="7D09DFAB" wp14:editId="57FC6662">
          <wp:simplePos x="0" y="0"/>
          <wp:positionH relativeFrom="page">
            <wp:posOffset>0</wp:posOffset>
          </wp:positionH>
          <wp:positionV relativeFrom="page">
            <wp:posOffset>9424035</wp:posOffset>
          </wp:positionV>
          <wp:extent cx="7560310" cy="1440815"/>
          <wp:effectExtent l="0" t="0" r="2540" b="6985"/>
          <wp:wrapNone/>
          <wp:docPr id="18" name="Grafik 18" descr="Footer_Vorlage_Exterior_Solutions_0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_Vorlage_Exterior_Solutions_02-07-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815"/>
                  </a:xfrm>
                  <a:prstGeom prst="rect">
                    <a:avLst/>
                  </a:prstGeom>
                  <a:noFill/>
                </pic:spPr>
              </pic:pic>
            </a:graphicData>
          </a:graphic>
          <wp14:sizeRelH relativeFrom="page">
            <wp14:pctWidth>0</wp14:pctWidth>
          </wp14:sizeRelH>
          <wp14:sizeRelV relativeFrom="page">
            <wp14:pctHeight>0</wp14:pctHeight>
          </wp14:sizeRelV>
        </wp:anchor>
      </w:drawing>
    </w:r>
  </w:p>
  <w:p w14:paraId="18E6315D" w14:textId="33AE5771" w:rsidR="004A6FC4" w:rsidRPr="004A6FC4" w:rsidRDefault="004A6FC4">
    <w:pPr>
      <w:pStyle w:val="Textkrper"/>
      <w:spacing w:line="14" w:lineRule="auto"/>
      <w:rPr>
        <w:rFonts w:ascii="Arial Narrow" w:eastAsia="Times" w:hAnsi="Arial Narrow"/>
        <w:color w:val="808080"/>
        <w:sz w:val="52"/>
        <w:szCs w:val="5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2BB0" w14:textId="77777777" w:rsidR="00C70D6E" w:rsidRDefault="00C70D6E">
      <w:r>
        <w:separator/>
      </w:r>
    </w:p>
  </w:footnote>
  <w:footnote w:type="continuationSeparator" w:id="0">
    <w:p w14:paraId="56F0B99F" w14:textId="77777777" w:rsidR="00C70D6E" w:rsidRDefault="00C7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4F30" w14:textId="25738799" w:rsidR="003B4FC1" w:rsidRDefault="008E1345">
    <w:pPr>
      <w:pStyle w:val="Textkrper"/>
      <w:spacing w:line="14" w:lineRule="auto"/>
    </w:pPr>
    <w:r>
      <w:rPr>
        <w:noProof/>
        <w:lang w:eastAsia="de-DE"/>
      </w:rPr>
      <w:drawing>
        <wp:anchor distT="0" distB="0" distL="114300" distR="114300" simplePos="0" relativeHeight="251675648" behindDoc="1" locked="0" layoutInCell="1" allowOverlap="1" wp14:anchorId="7BD688B2" wp14:editId="388BEE5A">
          <wp:simplePos x="0" y="0"/>
          <wp:positionH relativeFrom="page">
            <wp:posOffset>565150</wp:posOffset>
          </wp:positionH>
          <wp:positionV relativeFrom="page">
            <wp:posOffset>374650</wp:posOffset>
          </wp:positionV>
          <wp:extent cx="6390491" cy="2755900"/>
          <wp:effectExtent l="0" t="0" r="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_Vorlage_Exterior_Solutions_02-07-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90491" cy="2755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1"/>
    <w:rsid w:val="000B0F18"/>
    <w:rsid w:val="000B1CFF"/>
    <w:rsid w:val="000B7665"/>
    <w:rsid w:val="000C047E"/>
    <w:rsid w:val="000F74D3"/>
    <w:rsid w:val="00177810"/>
    <w:rsid w:val="001D2343"/>
    <w:rsid w:val="001D71AF"/>
    <w:rsid w:val="001F0B8C"/>
    <w:rsid w:val="001F4808"/>
    <w:rsid w:val="00201AF6"/>
    <w:rsid w:val="002A609F"/>
    <w:rsid w:val="002A661E"/>
    <w:rsid w:val="002A6B37"/>
    <w:rsid w:val="002C3D08"/>
    <w:rsid w:val="002D1493"/>
    <w:rsid w:val="002D3D1F"/>
    <w:rsid w:val="002E5E54"/>
    <w:rsid w:val="002F665F"/>
    <w:rsid w:val="00316330"/>
    <w:rsid w:val="003333F8"/>
    <w:rsid w:val="003567BC"/>
    <w:rsid w:val="00371839"/>
    <w:rsid w:val="003A332C"/>
    <w:rsid w:val="003B4FC1"/>
    <w:rsid w:val="003B6423"/>
    <w:rsid w:val="00414853"/>
    <w:rsid w:val="00465D7E"/>
    <w:rsid w:val="004704F7"/>
    <w:rsid w:val="004955A2"/>
    <w:rsid w:val="004A6FC4"/>
    <w:rsid w:val="004C3165"/>
    <w:rsid w:val="005215B9"/>
    <w:rsid w:val="00521B09"/>
    <w:rsid w:val="00590677"/>
    <w:rsid w:val="005953F4"/>
    <w:rsid w:val="005B45A9"/>
    <w:rsid w:val="005D288E"/>
    <w:rsid w:val="005F3439"/>
    <w:rsid w:val="00625BC6"/>
    <w:rsid w:val="006310BC"/>
    <w:rsid w:val="00665F17"/>
    <w:rsid w:val="006B0224"/>
    <w:rsid w:val="006B40D6"/>
    <w:rsid w:val="006F2EB9"/>
    <w:rsid w:val="00717AD7"/>
    <w:rsid w:val="00777E7C"/>
    <w:rsid w:val="00781F31"/>
    <w:rsid w:val="007823D4"/>
    <w:rsid w:val="0078508B"/>
    <w:rsid w:val="00802245"/>
    <w:rsid w:val="008029FB"/>
    <w:rsid w:val="00861213"/>
    <w:rsid w:val="008852D6"/>
    <w:rsid w:val="008D1891"/>
    <w:rsid w:val="008D2F53"/>
    <w:rsid w:val="008E1345"/>
    <w:rsid w:val="00920901"/>
    <w:rsid w:val="00967F72"/>
    <w:rsid w:val="00990B55"/>
    <w:rsid w:val="009B3782"/>
    <w:rsid w:val="009C278F"/>
    <w:rsid w:val="009E13D9"/>
    <w:rsid w:val="009E3CDE"/>
    <w:rsid w:val="009F050D"/>
    <w:rsid w:val="009F2A95"/>
    <w:rsid w:val="00A06510"/>
    <w:rsid w:val="00A11705"/>
    <w:rsid w:val="00A46960"/>
    <w:rsid w:val="00AC0C33"/>
    <w:rsid w:val="00B163D3"/>
    <w:rsid w:val="00B27FCC"/>
    <w:rsid w:val="00B7208D"/>
    <w:rsid w:val="00B91212"/>
    <w:rsid w:val="00C30F92"/>
    <w:rsid w:val="00C44F59"/>
    <w:rsid w:val="00C70D6E"/>
    <w:rsid w:val="00CB6A68"/>
    <w:rsid w:val="00D2530B"/>
    <w:rsid w:val="00DE7CED"/>
    <w:rsid w:val="00E224AB"/>
    <w:rsid w:val="00E62965"/>
    <w:rsid w:val="00EC5DC7"/>
    <w:rsid w:val="00EC7CF0"/>
    <w:rsid w:val="00F05704"/>
    <w:rsid w:val="00F156C7"/>
    <w:rsid w:val="00F56D9D"/>
    <w:rsid w:val="00FA1702"/>
    <w:rsid w:val="00FA5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6E46"/>
  <w15:docId w15:val="{6DF88719-47B7-48FA-B2D3-728F4FE1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next w:val="Standard"/>
    <w:link w:val="berschrift1Zchn"/>
    <w:qFormat/>
    <w:rsid w:val="00802245"/>
    <w:pPr>
      <w:keepNext/>
      <w:widowControl/>
      <w:autoSpaceDE/>
      <w:autoSpaceDN/>
      <w:outlineLvl w:val="0"/>
    </w:pPr>
    <w:rPr>
      <w:rFonts w:eastAsia="Times New Roman" w:cs="Times New Roman"/>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
    <w:qFormat/>
    <w:pPr>
      <w:spacing w:before="130"/>
      <w:ind w:left="152"/>
    </w:pPr>
    <w:rPr>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09" w:lineRule="exact"/>
      <w:ind w:left="268"/>
    </w:pPr>
    <w:rPr>
      <w:rFonts w:ascii="Arial Narrow" w:eastAsia="Arial Narrow" w:hAnsi="Arial Narrow" w:cs="Arial Narrow"/>
    </w:rPr>
  </w:style>
  <w:style w:type="paragraph" w:styleId="Kopfzeile">
    <w:name w:val="header"/>
    <w:basedOn w:val="Standard"/>
    <w:link w:val="KopfzeileZchn"/>
    <w:unhideWhenUsed/>
    <w:rsid w:val="008852D6"/>
    <w:pPr>
      <w:tabs>
        <w:tab w:val="center" w:pos="4536"/>
        <w:tab w:val="right" w:pos="9072"/>
      </w:tabs>
    </w:pPr>
  </w:style>
  <w:style w:type="character" w:customStyle="1" w:styleId="KopfzeileZchn">
    <w:name w:val="Kopfzeile Zchn"/>
    <w:basedOn w:val="Absatz-Standardschriftart"/>
    <w:link w:val="Kopfzeile"/>
    <w:rsid w:val="008852D6"/>
    <w:rPr>
      <w:rFonts w:ascii="Arial" w:eastAsia="Arial" w:hAnsi="Arial" w:cs="Arial"/>
      <w:lang w:val="de-DE"/>
    </w:rPr>
  </w:style>
  <w:style w:type="paragraph" w:styleId="Fuzeile">
    <w:name w:val="footer"/>
    <w:basedOn w:val="Standard"/>
    <w:link w:val="FuzeileZchn"/>
    <w:uiPriority w:val="99"/>
    <w:unhideWhenUsed/>
    <w:rsid w:val="008852D6"/>
    <w:pPr>
      <w:tabs>
        <w:tab w:val="center" w:pos="4536"/>
        <w:tab w:val="right" w:pos="9072"/>
      </w:tabs>
    </w:pPr>
  </w:style>
  <w:style w:type="character" w:customStyle="1" w:styleId="FuzeileZchn">
    <w:name w:val="Fußzeile Zchn"/>
    <w:basedOn w:val="Absatz-Standardschriftart"/>
    <w:link w:val="Fuzeile"/>
    <w:uiPriority w:val="99"/>
    <w:rsid w:val="008852D6"/>
    <w:rPr>
      <w:rFonts w:ascii="Arial" w:eastAsia="Arial" w:hAnsi="Arial" w:cs="Arial"/>
      <w:lang w:val="de-DE"/>
    </w:rPr>
  </w:style>
  <w:style w:type="character" w:customStyle="1" w:styleId="berschrift1Zchn">
    <w:name w:val="Überschrift 1 Zchn"/>
    <w:basedOn w:val="Absatz-Standardschriftart"/>
    <w:link w:val="berschrift1"/>
    <w:rsid w:val="00802245"/>
    <w:rPr>
      <w:rFonts w:ascii="Arial" w:eastAsia="Times New Roman" w:hAnsi="Arial" w:cs="Times New Roman"/>
      <w:sz w:val="36"/>
      <w:szCs w:val="20"/>
      <w:lang w:val="de-DE" w:eastAsia="de-DE"/>
    </w:rPr>
  </w:style>
  <w:style w:type="character" w:styleId="Kommentarzeichen">
    <w:name w:val="annotation reference"/>
    <w:basedOn w:val="Absatz-Standardschriftart"/>
    <w:uiPriority w:val="99"/>
    <w:semiHidden/>
    <w:unhideWhenUsed/>
    <w:rsid w:val="00B7208D"/>
    <w:rPr>
      <w:sz w:val="16"/>
      <w:szCs w:val="16"/>
    </w:rPr>
  </w:style>
  <w:style w:type="paragraph" w:styleId="Kommentartext">
    <w:name w:val="annotation text"/>
    <w:basedOn w:val="Standard"/>
    <w:link w:val="KommentartextZchn"/>
    <w:uiPriority w:val="99"/>
    <w:semiHidden/>
    <w:unhideWhenUsed/>
    <w:rsid w:val="00B7208D"/>
    <w:rPr>
      <w:sz w:val="20"/>
      <w:szCs w:val="20"/>
    </w:rPr>
  </w:style>
  <w:style w:type="character" w:customStyle="1" w:styleId="KommentartextZchn">
    <w:name w:val="Kommentartext Zchn"/>
    <w:basedOn w:val="Absatz-Standardschriftart"/>
    <w:link w:val="Kommentartext"/>
    <w:uiPriority w:val="99"/>
    <w:semiHidden/>
    <w:rsid w:val="00B7208D"/>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B7208D"/>
    <w:rPr>
      <w:b/>
      <w:bCs/>
    </w:rPr>
  </w:style>
  <w:style w:type="character" w:customStyle="1" w:styleId="KommentarthemaZchn">
    <w:name w:val="Kommentarthema Zchn"/>
    <w:basedOn w:val="KommentartextZchn"/>
    <w:link w:val="Kommentarthema"/>
    <w:uiPriority w:val="99"/>
    <w:semiHidden/>
    <w:rsid w:val="00B7208D"/>
    <w:rPr>
      <w:rFonts w:ascii="Arial" w:eastAsia="Arial" w:hAnsi="Arial" w:cs="Arial"/>
      <w:b/>
      <w:bCs/>
      <w:sz w:val="20"/>
      <w:szCs w:val="20"/>
      <w:lang w:val="de-DE"/>
    </w:rPr>
  </w:style>
  <w:style w:type="paragraph" w:styleId="Sprechblasentext">
    <w:name w:val="Balloon Text"/>
    <w:basedOn w:val="Standard"/>
    <w:link w:val="SprechblasentextZchn"/>
    <w:uiPriority w:val="99"/>
    <w:semiHidden/>
    <w:unhideWhenUsed/>
    <w:rsid w:val="00B720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08D"/>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vt:lpstr>
      <vt:lpstr>Template</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RENOLIT Exterior Solutions</dc:creator>
  <cp:lastModifiedBy>Albrecht, Sylvia</cp:lastModifiedBy>
  <cp:revision>2</cp:revision>
  <dcterms:created xsi:type="dcterms:W3CDTF">2022-03-14T11:10:00Z</dcterms:created>
  <dcterms:modified xsi:type="dcterms:W3CDTF">2022-03-14T11:10:00Z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2013</vt:lpwstr>
  </property>
  <property fmtid="{D5CDD505-2E9C-101B-9397-08002B2CF9AE}" pid="4" name="LastSaved">
    <vt:filetime>2020-11-02T00:00:00Z</vt:filetime>
  </property>
</Properties>
</file>